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BD" w:rsidRPr="004527F4" w:rsidRDefault="00144ABD" w:rsidP="00144ABD">
      <w:pPr>
        <w:jc w:val="center"/>
        <w:rPr>
          <w:rFonts w:ascii="MAC C Swiss" w:hAnsi="MAC C Swiss"/>
          <w:b/>
        </w:rPr>
      </w:pPr>
    </w:p>
    <w:p w:rsidR="00144ABD" w:rsidRDefault="00144ABD" w:rsidP="00144ABD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4527F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4527F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4527F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4527F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4527F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4527F4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144ABD" w:rsidRDefault="00144ABD" w:rsidP="00144AB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Марјанчо</w:t>
      </w:r>
      <w:r w:rsidR="00452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Николов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144ABD" w:rsidRDefault="00144ABD" w:rsidP="00144AB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меѓу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две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седници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144ABD" w:rsidRDefault="00144ABD" w:rsidP="00144ABD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4527F4">
        <w:rPr>
          <w:rFonts w:ascii="MAC C Swiss" w:hAnsi="MAC C Swiss"/>
          <w:sz w:val="24"/>
          <w:szCs w:val="24"/>
          <w:lang w:val="en-US"/>
        </w:rPr>
        <w:t xml:space="preserve"> </w:t>
      </w:r>
      <w:r w:rsidR="004527F4">
        <w:rPr>
          <w:sz w:val="24"/>
          <w:szCs w:val="24"/>
        </w:rPr>
        <w:t>1</w:t>
      </w:r>
      <w:r w:rsidR="004527F4">
        <w:rPr>
          <w:rFonts w:ascii="MAC C Swiss" w:hAnsi="MAC C Swiss"/>
          <w:sz w:val="24"/>
          <w:szCs w:val="24"/>
          <w:lang w:val="en-US"/>
        </w:rPr>
        <w:t xml:space="preserve">4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 w:rsidR="004527F4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A255CE" w:rsidRDefault="00A255CE"/>
    <w:p w:rsidR="00144ABD" w:rsidRPr="00144ABD" w:rsidRDefault="004527F4" w:rsidP="00144ABD">
      <w:pPr>
        <w:jc w:val="both"/>
        <w:rPr>
          <w:rFonts w:ascii="Arial" w:hAnsi="Arial" w:cs="Arial"/>
          <w:sz w:val="24"/>
        </w:rPr>
      </w:pPr>
      <w:r>
        <w:tab/>
      </w:r>
      <w:r w:rsidR="00144ABD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склуч</w:t>
      </w:r>
      <w:r w:rsidR="00144ABD" w:rsidRPr="00144ABD">
        <w:rPr>
          <w:rFonts w:ascii="Arial" w:hAnsi="Arial" w:cs="Arial"/>
          <w:sz w:val="24"/>
        </w:rPr>
        <w:t>увањето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Договорот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меѓу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Светло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Скопско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Екстра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ДООЕЛ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увоз</w:t>
      </w:r>
      <w:r>
        <w:rPr>
          <w:rFonts w:ascii="Arial" w:hAnsi="Arial" w:cs="Arial"/>
          <w:sz w:val="24"/>
        </w:rPr>
        <w:t>-</w:t>
      </w:r>
      <w:r w:rsidR="00144ABD">
        <w:rPr>
          <w:rFonts w:ascii="Arial" w:hAnsi="Arial" w:cs="Arial"/>
          <w:sz w:val="24"/>
        </w:rPr>
        <w:t>извоз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Велес</w:t>
      </w:r>
      <w:r>
        <w:rPr>
          <w:rFonts w:ascii="Arial" w:hAnsi="Arial" w:cs="Arial"/>
          <w:sz w:val="24"/>
        </w:rPr>
        <w:t xml:space="preserve">, </w:t>
      </w:r>
      <w:r w:rsidR="00144ABD">
        <w:rPr>
          <w:rFonts w:ascii="Arial" w:hAnsi="Arial" w:cs="Arial"/>
          <w:sz w:val="24"/>
        </w:rPr>
        <w:t>преземените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работници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засновале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работен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однос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неопределено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време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кај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новиот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работодавец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времетраење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десет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години</w:t>
      </w:r>
      <w:r>
        <w:rPr>
          <w:rFonts w:ascii="Arial" w:hAnsi="Arial" w:cs="Arial"/>
          <w:sz w:val="24"/>
        </w:rPr>
        <w:t xml:space="preserve">, </w:t>
      </w:r>
      <w:r w:rsidR="00144ABD">
        <w:rPr>
          <w:rFonts w:ascii="Arial" w:hAnsi="Arial" w:cs="Arial"/>
          <w:sz w:val="24"/>
        </w:rPr>
        <w:t>сметано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денот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неговото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потпишување</w:t>
      </w:r>
      <w:r>
        <w:rPr>
          <w:rFonts w:ascii="Arial" w:hAnsi="Arial" w:cs="Arial"/>
          <w:sz w:val="24"/>
        </w:rPr>
        <w:t xml:space="preserve">. </w:t>
      </w:r>
      <w:r w:rsidR="00144ABD">
        <w:rPr>
          <w:rFonts w:ascii="Arial" w:hAnsi="Arial" w:cs="Arial"/>
          <w:sz w:val="24"/>
        </w:rPr>
        <w:t>Согласно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21 </w:t>
      </w:r>
      <w:r w:rsidR="00144ABD">
        <w:rPr>
          <w:rFonts w:ascii="Arial" w:hAnsi="Arial" w:cs="Arial"/>
          <w:sz w:val="24"/>
        </w:rPr>
        <w:t>став</w:t>
      </w:r>
      <w:r>
        <w:rPr>
          <w:rFonts w:ascii="Arial" w:hAnsi="Arial" w:cs="Arial"/>
          <w:sz w:val="24"/>
        </w:rPr>
        <w:t xml:space="preserve"> 1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овој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договор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истиот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раскине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само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взаемна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согласност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странките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изразена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писмена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форма</w:t>
      </w:r>
      <w:r>
        <w:rPr>
          <w:rFonts w:ascii="Arial" w:hAnsi="Arial" w:cs="Arial"/>
          <w:sz w:val="24"/>
        </w:rPr>
        <w:t xml:space="preserve">, </w:t>
      </w:r>
      <w:r w:rsidR="00144ABD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отказен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рок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90 </w:t>
      </w:r>
      <w:r w:rsidR="00144ABD">
        <w:rPr>
          <w:rFonts w:ascii="Arial" w:hAnsi="Arial" w:cs="Arial"/>
          <w:sz w:val="24"/>
        </w:rPr>
        <w:t>дена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значи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истиот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еднострано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биде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раскинат</w:t>
      </w:r>
      <w:r>
        <w:rPr>
          <w:rFonts w:ascii="Arial" w:hAnsi="Arial" w:cs="Arial"/>
          <w:sz w:val="24"/>
        </w:rPr>
        <w:t xml:space="preserve">. </w:t>
      </w:r>
      <w:r w:rsidR="00144AB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конкретниот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случај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работи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еднострано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раскинување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Договорот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Светло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Скопско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Екстра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ДООЕЛ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увоз</w:t>
      </w:r>
      <w:r>
        <w:rPr>
          <w:rFonts w:ascii="Arial" w:hAnsi="Arial" w:cs="Arial"/>
          <w:sz w:val="24"/>
        </w:rPr>
        <w:t>-</w:t>
      </w:r>
      <w:r w:rsidR="00144ABD">
        <w:rPr>
          <w:rFonts w:ascii="Arial" w:hAnsi="Arial" w:cs="Arial"/>
          <w:sz w:val="24"/>
        </w:rPr>
        <w:t>извоз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Велес</w:t>
      </w:r>
      <w:r>
        <w:rPr>
          <w:rFonts w:ascii="Arial" w:hAnsi="Arial" w:cs="Arial"/>
          <w:sz w:val="24"/>
        </w:rPr>
        <w:t xml:space="preserve">, </w:t>
      </w:r>
      <w:r w:rsidR="00144AB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известено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ден</w:t>
      </w:r>
      <w:r>
        <w:rPr>
          <w:rFonts w:ascii="Arial" w:hAnsi="Arial" w:cs="Arial"/>
          <w:sz w:val="24"/>
        </w:rPr>
        <w:t xml:space="preserve"> 16.04.2007 </w:t>
      </w:r>
      <w:r w:rsidR="00144ABD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. </w:t>
      </w:r>
      <w:r w:rsidR="00144ABD">
        <w:rPr>
          <w:rFonts w:ascii="Arial" w:hAnsi="Arial" w:cs="Arial"/>
          <w:sz w:val="24"/>
        </w:rPr>
        <w:t>Напоменуваме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ниту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еден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акт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дејствие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побарало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ниту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придонело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ваквото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постапување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Светло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Скопско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Екстра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ДООЕЛ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увоз</w:t>
      </w:r>
      <w:r>
        <w:rPr>
          <w:rFonts w:ascii="Arial" w:hAnsi="Arial" w:cs="Arial"/>
          <w:sz w:val="24"/>
        </w:rPr>
        <w:t>-</w:t>
      </w:r>
      <w:r w:rsidR="00144ABD">
        <w:rPr>
          <w:rFonts w:ascii="Arial" w:hAnsi="Arial" w:cs="Arial"/>
          <w:sz w:val="24"/>
        </w:rPr>
        <w:t>извоз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Велес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закупец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кантината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споменатата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касарна</w:t>
      </w:r>
      <w:r>
        <w:rPr>
          <w:rFonts w:ascii="Arial" w:hAnsi="Arial" w:cs="Arial"/>
          <w:sz w:val="24"/>
        </w:rPr>
        <w:t xml:space="preserve">. </w:t>
      </w:r>
      <w:r w:rsidR="00144ABD">
        <w:rPr>
          <w:rFonts w:ascii="Arial" w:hAnsi="Arial" w:cs="Arial"/>
          <w:sz w:val="24"/>
        </w:rPr>
        <w:t>преземените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денот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склучувањето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Договорот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веќе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вработени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односно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вработени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неопределено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време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Светло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Скопско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Екстра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ДООЕЛ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увоз</w:t>
      </w:r>
      <w:r>
        <w:rPr>
          <w:rFonts w:ascii="Arial" w:hAnsi="Arial" w:cs="Arial"/>
          <w:sz w:val="24"/>
        </w:rPr>
        <w:t>-</w:t>
      </w:r>
      <w:r w:rsidR="00144ABD">
        <w:rPr>
          <w:rFonts w:ascii="Arial" w:hAnsi="Arial" w:cs="Arial"/>
          <w:sz w:val="24"/>
        </w:rPr>
        <w:t>извоз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Велес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кој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правен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објект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постои</w:t>
      </w:r>
      <w:r>
        <w:rPr>
          <w:rFonts w:ascii="Arial" w:hAnsi="Arial" w:cs="Arial"/>
          <w:sz w:val="24"/>
        </w:rPr>
        <w:t xml:space="preserve">, </w:t>
      </w:r>
      <w:r w:rsidR="00144AB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произлегува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своите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права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работен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однос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овие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треба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144ABD">
        <w:rPr>
          <w:rFonts w:ascii="Arial" w:hAnsi="Arial" w:cs="Arial"/>
          <w:sz w:val="24"/>
        </w:rPr>
        <w:t>остварат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кај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овој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правен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субјект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односно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кај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новиот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работодавец</w:t>
      </w:r>
      <w:r>
        <w:rPr>
          <w:rFonts w:ascii="Arial" w:hAnsi="Arial" w:cs="Arial"/>
          <w:sz w:val="24"/>
        </w:rPr>
        <w:t xml:space="preserve">. </w:t>
      </w:r>
      <w:r w:rsidR="00A14264">
        <w:rPr>
          <w:rFonts w:ascii="Arial" w:hAnsi="Arial" w:cs="Arial"/>
          <w:sz w:val="24"/>
        </w:rPr>
        <w:t>Доколку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било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кој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начин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повредени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нивните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права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работен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однос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новиот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работодавец</w:t>
      </w:r>
      <w:r>
        <w:rPr>
          <w:rFonts w:ascii="Arial" w:hAnsi="Arial" w:cs="Arial"/>
          <w:sz w:val="24"/>
        </w:rPr>
        <w:t xml:space="preserve">, </w:t>
      </w:r>
      <w:r w:rsidR="00A14264">
        <w:rPr>
          <w:rFonts w:ascii="Arial" w:hAnsi="Arial" w:cs="Arial"/>
          <w:sz w:val="24"/>
        </w:rPr>
        <w:t>овие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работници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своите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права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треба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бараат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пред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надлежниот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инспекциските</w:t>
      </w:r>
      <w:r>
        <w:rPr>
          <w:rFonts w:ascii="Arial" w:hAnsi="Arial" w:cs="Arial"/>
          <w:sz w:val="24"/>
        </w:rPr>
        <w:t xml:space="preserve"> </w:t>
      </w:r>
      <w:r w:rsidR="00A14264">
        <w:rPr>
          <w:rFonts w:ascii="Arial" w:hAnsi="Arial" w:cs="Arial"/>
          <w:sz w:val="24"/>
        </w:rPr>
        <w:t>органи</w:t>
      </w:r>
      <w:r>
        <w:rPr>
          <w:rFonts w:ascii="Arial" w:hAnsi="Arial" w:cs="Arial"/>
          <w:sz w:val="24"/>
        </w:rPr>
        <w:t>.</w:t>
      </w:r>
    </w:p>
    <w:sectPr w:rsidR="00144ABD" w:rsidRPr="00144ABD" w:rsidSect="00A25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4ABD"/>
    <w:rsid w:val="000152BD"/>
    <w:rsid w:val="00144ABD"/>
    <w:rsid w:val="00395270"/>
    <w:rsid w:val="004527F4"/>
    <w:rsid w:val="00A14264"/>
    <w:rsid w:val="00A255CE"/>
    <w:rsid w:val="00CC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2009-10-01T13:19:00Z</dcterms:created>
  <dcterms:modified xsi:type="dcterms:W3CDTF">2009-10-02T11:48:00Z</dcterms:modified>
</cp:coreProperties>
</file>